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A3F78" w14:textId="77777777" w:rsidR="002C26D5" w:rsidRDefault="002C26D5" w:rsidP="0031415C">
      <w:pPr>
        <w:ind w:left="-567"/>
        <w:jc w:val="center"/>
        <w:rPr>
          <w:b/>
          <w:bCs/>
          <w:sz w:val="28"/>
          <w:u w:val="single"/>
        </w:rPr>
      </w:pPr>
      <w:r>
        <w:rPr>
          <w:b/>
          <w:bCs/>
          <w:sz w:val="28"/>
          <w:u w:val="single"/>
        </w:rPr>
        <w:t xml:space="preserve">THE FIFTH ANNUAL GENERAL MEETING OF LYMM HERITAGE INFORMATION CENTRE </w:t>
      </w:r>
      <w:proofErr w:type="gramStart"/>
      <w:r w:rsidR="007120CC">
        <w:rPr>
          <w:b/>
          <w:bCs/>
          <w:sz w:val="28"/>
          <w:u w:val="single"/>
        </w:rPr>
        <w:t>MEMBERS,</w:t>
      </w:r>
      <w:r>
        <w:rPr>
          <w:b/>
          <w:bCs/>
          <w:sz w:val="28"/>
          <w:u w:val="single"/>
        </w:rPr>
        <w:t>HELD</w:t>
      </w:r>
      <w:proofErr w:type="gramEnd"/>
      <w:r>
        <w:rPr>
          <w:b/>
          <w:bCs/>
          <w:sz w:val="28"/>
          <w:u w:val="single"/>
        </w:rPr>
        <w:t xml:space="preserve"> AT THE HERITAGE CENTRE ON WEDNESDAY 3</w:t>
      </w:r>
      <w:r w:rsidRPr="002C26D5">
        <w:rPr>
          <w:b/>
          <w:bCs/>
          <w:sz w:val="28"/>
          <w:u w:val="single"/>
          <w:vertAlign w:val="superscript"/>
        </w:rPr>
        <w:t>RD</w:t>
      </w:r>
      <w:r>
        <w:rPr>
          <w:b/>
          <w:bCs/>
          <w:sz w:val="28"/>
          <w:u w:val="single"/>
        </w:rPr>
        <w:t xml:space="preserve"> APRIL 2019 AT 19.15.</w:t>
      </w:r>
    </w:p>
    <w:p w14:paraId="7AB1B3B6" w14:textId="77777777" w:rsidR="002C26D5" w:rsidRDefault="002C26D5" w:rsidP="0031415C">
      <w:pPr>
        <w:jc w:val="center"/>
        <w:rPr>
          <w:b/>
          <w:bCs/>
          <w:sz w:val="28"/>
          <w:u w:val="single"/>
        </w:rPr>
      </w:pPr>
    </w:p>
    <w:p w14:paraId="0E483426" w14:textId="77777777" w:rsidR="0031415C" w:rsidRDefault="002C26D5" w:rsidP="0031415C">
      <w:pPr>
        <w:jc w:val="both"/>
        <w:rPr>
          <w:b/>
          <w:bCs/>
          <w:sz w:val="28"/>
        </w:rPr>
      </w:pPr>
      <w:r w:rsidRPr="00F60B0E">
        <w:rPr>
          <w:b/>
          <w:bCs/>
        </w:rPr>
        <w:t>ATTENDANCE</w:t>
      </w:r>
    </w:p>
    <w:p w14:paraId="03053FFE" w14:textId="77777777" w:rsidR="002C26D5" w:rsidRPr="0031415C" w:rsidRDefault="002C26D5" w:rsidP="0031415C">
      <w:pPr>
        <w:jc w:val="both"/>
        <w:rPr>
          <w:b/>
          <w:bCs/>
          <w:sz w:val="28"/>
        </w:rPr>
      </w:pPr>
      <w:r w:rsidRPr="00692C66">
        <w:rPr>
          <w:bCs/>
        </w:rPr>
        <w:t>Trustees   -   Mr Alan Williams, Mr Ray Banton, Mr Patrick Knowles, Ms Glynis Alan, Mr. Mark Linnell.</w:t>
      </w:r>
    </w:p>
    <w:p w14:paraId="7B74B0DC" w14:textId="77777777" w:rsidR="002C26D5" w:rsidRPr="00692C66" w:rsidRDefault="007120CC" w:rsidP="00692C66">
      <w:pPr>
        <w:jc w:val="both"/>
        <w:rPr>
          <w:bCs/>
        </w:rPr>
      </w:pPr>
      <w:r>
        <w:rPr>
          <w:bCs/>
        </w:rPr>
        <w:t>Members</w:t>
      </w:r>
      <w:r w:rsidR="002C26D5" w:rsidRPr="00692C66">
        <w:rPr>
          <w:bCs/>
        </w:rPr>
        <w:t xml:space="preserve">   -   Mrs Su Williams, Ms Jenny Allen, Mrs. Marilyn Armstrong,</w:t>
      </w:r>
      <w:r w:rsidR="008609C0">
        <w:rPr>
          <w:bCs/>
        </w:rPr>
        <w:t xml:space="preserve"> </w:t>
      </w:r>
      <w:r w:rsidR="002C26D5" w:rsidRPr="00692C66">
        <w:rPr>
          <w:bCs/>
        </w:rPr>
        <w:t xml:space="preserve">Ms. Margaret </w:t>
      </w:r>
      <w:proofErr w:type="spellStart"/>
      <w:r w:rsidR="002C26D5" w:rsidRPr="00692C66">
        <w:rPr>
          <w:bCs/>
        </w:rPr>
        <w:t>Ingham</w:t>
      </w:r>
      <w:proofErr w:type="spellEnd"/>
      <w:r w:rsidR="002C26D5" w:rsidRPr="00692C66">
        <w:rPr>
          <w:bCs/>
        </w:rPr>
        <w:t>, Ms. Carol Kelly,  Mr Alan Dobson, Mrs Ann Dobson, Mrs Sue Haddock</w:t>
      </w:r>
    </w:p>
    <w:p w14:paraId="46B1F3F7" w14:textId="77777777" w:rsidR="0031415C" w:rsidRDefault="0031415C" w:rsidP="00692C66">
      <w:pPr>
        <w:jc w:val="both"/>
        <w:rPr>
          <w:bCs/>
        </w:rPr>
      </w:pPr>
    </w:p>
    <w:p w14:paraId="33E927DE" w14:textId="77777777" w:rsidR="002C26D5" w:rsidRPr="00692C66" w:rsidRDefault="005F48D2" w:rsidP="00692C66">
      <w:pPr>
        <w:jc w:val="both"/>
        <w:rPr>
          <w:b/>
          <w:bCs/>
          <w:sz w:val="28"/>
          <w:szCs w:val="28"/>
          <w:u w:val="single"/>
        </w:rPr>
      </w:pPr>
      <w:r w:rsidRPr="00692C66">
        <w:rPr>
          <w:b/>
          <w:bCs/>
          <w:sz w:val="28"/>
          <w:szCs w:val="28"/>
        </w:rPr>
        <w:t xml:space="preserve">The </w:t>
      </w:r>
      <w:r w:rsidR="00692C66">
        <w:rPr>
          <w:b/>
          <w:bCs/>
          <w:sz w:val="28"/>
          <w:szCs w:val="28"/>
        </w:rPr>
        <w:t>Trustees Annual Report 2018, t</w:t>
      </w:r>
      <w:r w:rsidRPr="00692C66">
        <w:rPr>
          <w:b/>
          <w:bCs/>
          <w:sz w:val="28"/>
          <w:szCs w:val="28"/>
        </w:rPr>
        <w:t>he Financial Report for 2018 and the Budget for 2019 had been circulated previously.</w:t>
      </w:r>
    </w:p>
    <w:p w14:paraId="12AB4106" w14:textId="77777777" w:rsidR="002C26D5" w:rsidRPr="00F60B0E" w:rsidRDefault="00F60B0E" w:rsidP="00692C66">
      <w:pPr>
        <w:pStyle w:val="Heading1"/>
        <w:jc w:val="both"/>
        <w:rPr>
          <w:rFonts w:ascii="Comic Sans MS" w:hAnsi="Comic Sans MS"/>
          <w:sz w:val="24"/>
          <w:szCs w:val="24"/>
        </w:rPr>
      </w:pPr>
      <w:r>
        <w:rPr>
          <w:rFonts w:ascii="Comic Sans MS" w:hAnsi="Comic Sans MS"/>
          <w:sz w:val="24"/>
          <w:szCs w:val="24"/>
        </w:rPr>
        <w:t>A</w:t>
      </w:r>
      <w:r>
        <w:rPr>
          <w:rFonts w:ascii="Comic Sans MS" w:hAnsi="Comic Sans MS"/>
          <w:sz w:val="24"/>
          <w:szCs w:val="24"/>
        </w:rPr>
        <w:tab/>
      </w:r>
      <w:r w:rsidR="005F48D2" w:rsidRPr="00F60B0E">
        <w:rPr>
          <w:rFonts w:ascii="Comic Sans MS" w:hAnsi="Comic Sans MS"/>
          <w:sz w:val="24"/>
          <w:szCs w:val="24"/>
        </w:rPr>
        <w:t>CHAIRMAN’S WELCOME AND REMARKS</w:t>
      </w:r>
    </w:p>
    <w:p w14:paraId="4EEA40B2" w14:textId="77777777" w:rsidR="005F48D2" w:rsidRDefault="00E25AC5" w:rsidP="0031415C">
      <w:pPr>
        <w:ind w:right="-164"/>
        <w:jc w:val="both"/>
      </w:pPr>
      <w:r>
        <w:t>1</w:t>
      </w:r>
      <w:r>
        <w:tab/>
      </w:r>
      <w:proofErr w:type="gramStart"/>
      <w:r w:rsidR="005F48D2">
        <w:t>The  Chair</w:t>
      </w:r>
      <w:proofErr w:type="gramEnd"/>
      <w:r w:rsidR="005F48D2">
        <w:t xml:space="preserve"> welcomed everyone to the meeting and was pleased to report strong local interest for the Heritage Centre and </w:t>
      </w:r>
      <w:r>
        <w:t xml:space="preserve">offered </w:t>
      </w:r>
      <w:r w:rsidR="005F48D2">
        <w:t>praise for the volunteers who keep it open on four afternoons each week. There have been 2,000 visitors this year alone and 12,000 since the centre opened.</w:t>
      </w:r>
    </w:p>
    <w:p w14:paraId="0BC0CB60" w14:textId="77777777" w:rsidR="005F48D2" w:rsidRDefault="00E25AC5" w:rsidP="0031415C">
      <w:pPr>
        <w:ind w:right="-22"/>
        <w:jc w:val="both"/>
      </w:pPr>
      <w:r>
        <w:t>2</w:t>
      </w:r>
      <w:r>
        <w:tab/>
        <w:t>The Chair expressed the importance of the Heritage Centre, whilst generating interes</w:t>
      </w:r>
      <w:r w:rsidR="0031415C">
        <w:t>t and enthusiasm, also generating</w:t>
      </w:r>
      <w:r>
        <w:t xml:space="preserve"> enough income to pay the rent until the termination of the lease. Eleven income streams have been established and this is enough to keep the centre on a sound financial footing for the foreseeable future.</w:t>
      </w:r>
    </w:p>
    <w:p w14:paraId="7E46EC20" w14:textId="77777777" w:rsidR="00E25AC5" w:rsidRDefault="00E25AC5" w:rsidP="0031415C">
      <w:pPr>
        <w:ind w:right="-22"/>
        <w:jc w:val="both"/>
      </w:pPr>
      <w:r>
        <w:t>3</w:t>
      </w:r>
      <w:r>
        <w:tab/>
        <w:t>The success of the openings and the sound financial footing mean that the organisation is getting closer and closer to its goal, that of becoming part of the fabric of village life.</w:t>
      </w:r>
    </w:p>
    <w:p w14:paraId="01DD880E" w14:textId="77777777" w:rsidR="00E25AC5" w:rsidRDefault="00E25AC5" w:rsidP="0031415C">
      <w:pPr>
        <w:ind w:right="-22"/>
        <w:jc w:val="both"/>
      </w:pPr>
      <w:r>
        <w:t>4</w:t>
      </w:r>
      <w:r>
        <w:tab/>
        <w:t xml:space="preserve">The day to day management of the centre is, however, enormously time consuming and the chair paid tribute to the work of the Treasurer, the Volunteer Co-ordinator, the Digitisation Team, </w:t>
      </w:r>
      <w:r w:rsidR="00151D47">
        <w:t>the Education Team and the Property Manager and requested more volunte</w:t>
      </w:r>
      <w:r w:rsidR="0031415C">
        <w:t>ers to take over specific roles e.g. Retailing</w:t>
      </w:r>
    </w:p>
    <w:p w14:paraId="2AB94173" w14:textId="77777777" w:rsidR="00151D47" w:rsidRDefault="00151D47" w:rsidP="0031415C">
      <w:pPr>
        <w:ind w:right="-22"/>
        <w:jc w:val="both"/>
      </w:pPr>
      <w:r>
        <w:t>5</w:t>
      </w:r>
      <w:r>
        <w:tab/>
        <w:t>The received HLF grant was to ensure Education, Exhibitions, an Online Archive and Oral History and, whilst a great start has been made in most of thes</w:t>
      </w:r>
      <w:r w:rsidR="0031415C">
        <w:t xml:space="preserve">e areas, not all have received </w:t>
      </w:r>
      <w:r>
        <w:t>equal attention. Additionally less than a third of the grant has been spent. For these reasons the Committee have requested an extension of the grant period, originally for two years, until the end of the year.</w:t>
      </w:r>
    </w:p>
    <w:p w14:paraId="2010B3BF" w14:textId="77777777" w:rsidR="007120CC" w:rsidRDefault="00151D47" w:rsidP="0031415C">
      <w:pPr>
        <w:ind w:right="-22"/>
        <w:jc w:val="both"/>
      </w:pPr>
      <w:r>
        <w:t>6</w:t>
      </w:r>
      <w:r>
        <w:tab/>
        <w:t>The Centre’s online archive will change</w:t>
      </w:r>
      <w:r w:rsidR="0031415C">
        <w:t xml:space="preserve"> software</w:t>
      </w:r>
      <w:r>
        <w:t xml:space="preserve"> to “</w:t>
      </w:r>
      <w:proofErr w:type="spellStart"/>
      <w:r>
        <w:t>Pastview</w:t>
      </w:r>
      <w:proofErr w:type="spellEnd"/>
      <w:r>
        <w:t>” as soon as possible as being a system more in line with our requirements. A suggestion from the floor that a working</w:t>
      </w:r>
      <w:r w:rsidR="0031415C">
        <w:t xml:space="preserve"> demonstration system be tried before </w:t>
      </w:r>
      <w:r>
        <w:t>purchase was accepted by the</w:t>
      </w:r>
      <w:r w:rsidR="0031415C">
        <w:t xml:space="preserve"> trustees</w:t>
      </w:r>
      <w:r w:rsidR="007120CC">
        <w:t>.</w:t>
      </w:r>
    </w:p>
    <w:p w14:paraId="3BCC5E22" w14:textId="77777777" w:rsidR="00151D47" w:rsidRDefault="00B2786F" w:rsidP="0031415C">
      <w:pPr>
        <w:ind w:right="-22"/>
        <w:jc w:val="both"/>
      </w:pPr>
      <w:r>
        <w:lastRenderedPageBreak/>
        <w:t>7</w:t>
      </w:r>
      <w:r>
        <w:tab/>
        <w:t>The New Exhibition, to be in place around Easter time, will explore the fustian cutting industry which was incredibly importan</w:t>
      </w:r>
      <w:r w:rsidR="007120CC">
        <w:t>t to the village at the time, its impact still causing</w:t>
      </w:r>
      <w:r>
        <w:t xml:space="preserve"> ripples today.</w:t>
      </w:r>
      <w:r w:rsidR="00F60B0E">
        <w:t xml:space="preserve"> Extensions to the Lymm Past and Prese</w:t>
      </w:r>
      <w:r w:rsidR="008609C0">
        <w:t>nt Exhibition will feature</w:t>
      </w:r>
      <w:r w:rsidR="00F60B0E">
        <w:t>, Go</w:t>
      </w:r>
      <w:r w:rsidR="007120CC">
        <w:t>ld and Salt amongst other themes</w:t>
      </w:r>
      <w:r w:rsidR="00F60B0E">
        <w:t>.</w:t>
      </w:r>
    </w:p>
    <w:p w14:paraId="2A441D96" w14:textId="77777777" w:rsidR="00F60B0E" w:rsidRDefault="00F60B0E" w:rsidP="00692C66">
      <w:pPr>
        <w:ind w:right="-613"/>
        <w:jc w:val="both"/>
      </w:pPr>
    </w:p>
    <w:p w14:paraId="122FD82A" w14:textId="77777777" w:rsidR="00F60B0E" w:rsidRPr="00F60B0E" w:rsidRDefault="00F60B0E" w:rsidP="00692C66">
      <w:pPr>
        <w:ind w:right="-613"/>
        <w:jc w:val="both"/>
        <w:rPr>
          <w:b/>
        </w:rPr>
      </w:pPr>
      <w:r w:rsidRPr="00F60B0E">
        <w:rPr>
          <w:b/>
        </w:rPr>
        <w:t>B</w:t>
      </w:r>
      <w:r w:rsidRPr="00F60B0E">
        <w:rPr>
          <w:b/>
        </w:rPr>
        <w:tab/>
        <w:t>QUESTIONS FROM MEMBERS</w:t>
      </w:r>
    </w:p>
    <w:p w14:paraId="50848079" w14:textId="77777777" w:rsidR="00F60B0E" w:rsidRDefault="00F60B0E" w:rsidP="00692C66">
      <w:pPr>
        <w:ind w:right="-613"/>
        <w:jc w:val="both"/>
      </w:pPr>
      <w:r>
        <w:t>There were no questions.</w:t>
      </w:r>
    </w:p>
    <w:p w14:paraId="06418B29" w14:textId="77777777" w:rsidR="00F60B0E" w:rsidRDefault="00F60B0E" w:rsidP="00692C66">
      <w:pPr>
        <w:ind w:right="-613"/>
        <w:jc w:val="both"/>
      </w:pPr>
    </w:p>
    <w:p w14:paraId="1B845846" w14:textId="77777777" w:rsidR="008609C0" w:rsidRDefault="00F60B0E" w:rsidP="008609C0">
      <w:pPr>
        <w:jc w:val="both"/>
      </w:pPr>
      <w:r w:rsidRPr="00F60B0E">
        <w:rPr>
          <w:b/>
        </w:rPr>
        <w:t>C</w:t>
      </w:r>
      <w:r>
        <w:tab/>
      </w:r>
      <w:r w:rsidR="002C26D5">
        <w:t xml:space="preserve"> </w:t>
      </w:r>
      <w:r w:rsidR="002C26D5" w:rsidRPr="00BE1338">
        <w:rPr>
          <w:b/>
        </w:rPr>
        <w:t>MINUTES OF THE PREVIOUS MEETING.</w:t>
      </w:r>
    </w:p>
    <w:p w14:paraId="3F3B27A2" w14:textId="77777777" w:rsidR="002C26D5" w:rsidRDefault="00F60B0E" w:rsidP="008609C0">
      <w:pPr>
        <w:jc w:val="both"/>
      </w:pPr>
      <w:r>
        <w:t xml:space="preserve">The minutes of the previous meeting were accepted as a true accurate record and </w:t>
      </w:r>
      <w:r w:rsidR="008609C0">
        <w:t xml:space="preserve">       </w:t>
      </w:r>
      <w:r>
        <w:t>there were no matters arising.</w:t>
      </w:r>
      <w:r w:rsidR="002C26D5">
        <w:t xml:space="preserve">   </w:t>
      </w:r>
    </w:p>
    <w:p w14:paraId="5B6C4026" w14:textId="77777777" w:rsidR="002C26D5" w:rsidRDefault="002C26D5" w:rsidP="00692C66">
      <w:pPr>
        <w:suppressAutoHyphens w:val="0"/>
        <w:jc w:val="both"/>
      </w:pPr>
    </w:p>
    <w:p w14:paraId="62E5EAE3" w14:textId="77777777" w:rsidR="002C26D5" w:rsidRPr="00F60B0E" w:rsidRDefault="00F60B0E" w:rsidP="00692C66">
      <w:pPr>
        <w:suppressAutoHyphens w:val="0"/>
        <w:jc w:val="both"/>
      </w:pPr>
      <w:r>
        <w:rPr>
          <w:b/>
        </w:rPr>
        <w:t>D</w:t>
      </w:r>
      <w:r>
        <w:rPr>
          <w:b/>
        </w:rPr>
        <w:tab/>
      </w:r>
      <w:r w:rsidR="00DA05EA" w:rsidRPr="00DA05EA">
        <w:rPr>
          <w:b/>
        </w:rPr>
        <w:t>ORDINARY RESOLUTIONS</w:t>
      </w:r>
    </w:p>
    <w:p w14:paraId="2970F4B0" w14:textId="77777777" w:rsidR="002C26D5" w:rsidRPr="00F1575D" w:rsidRDefault="00DA05EA" w:rsidP="00692C66">
      <w:pPr>
        <w:suppressAutoHyphens w:val="0"/>
        <w:jc w:val="both"/>
        <w:rPr>
          <w:b/>
        </w:rPr>
      </w:pPr>
      <w:r>
        <w:rPr>
          <w:b/>
        </w:rPr>
        <w:t>1</w:t>
      </w:r>
      <w:r w:rsidR="002C26D5" w:rsidRPr="00F1575D">
        <w:rPr>
          <w:b/>
        </w:rPr>
        <w:t xml:space="preserve">    </w:t>
      </w:r>
      <w:r>
        <w:rPr>
          <w:b/>
        </w:rPr>
        <w:t xml:space="preserve">  </w:t>
      </w:r>
      <w:r w:rsidR="002C26D5" w:rsidRPr="00F1575D">
        <w:rPr>
          <w:b/>
        </w:rPr>
        <w:t xml:space="preserve">ANNUAL ACCOUNTS </w:t>
      </w:r>
    </w:p>
    <w:p w14:paraId="6D67BED4" w14:textId="77777777" w:rsidR="002C26D5" w:rsidRDefault="002C26D5" w:rsidP="00692C66">
      <w:pPr>
        <w:suppressAutoHyphens w:val="0"/>
        <w:jc w:val="both"/>
      </w:pPr>
      <w:r>
        <w:t>Th</w:t>
      </w:r>
      <w:r w:rsidR="00DA05EA">
        <w:t xml:space="preserve">e prepared and checked </w:t>
      </w:r>
      <w:r>
        <w:t>accounts were previously issued to the meeting and summarised by the treasurer.</w:t>
      </w:r>
      <w:r w:rsidR="00DA05EA">
        <w:t xml:space="preserve"> That the Accounts were acce</w:t>
      </w:r>
      <w:r w:rsidR="00692C66">
        <w:t xml:space="preserve">pted by the meeting was </w:t>
      </w:r>
      <w:proofErr w:type="gramStart"/>
      <w:r w:rsidR="00692C66">
        <w:t>P</w:t>
      </w:r>
      <w:r w:rsidR="00DA05EA">
        <w:t>roposed  by</w:t>
      </w:r>
      <w:proofErr w:type="gramEnd"/>
      <w:r w:rsidR="00DA05EA">
        <w:t xml:space="preserve">  Glynis Allen</w:t>
      </w:r>
    </w:p>
    <w:p w14:paraId="4010C260" w14:textId="77777777" w:rsidR="00DA05EA" w:rsidRDefault="00692C66" w:rsidP="00692C66">
      <w:pPr>
        <w:suppressAutoHyphens w:val="0"/>
        <w:jc w:val="both"/>
      </w:pPr>
      <w:r>
        <w:t>S</w:t>
      </w:r>
      <w:r w:rsidR="00DA05EA">
        <w:t xml:space="preserve">econded by Alan Williams       </w:t>
      </w:r>
      <w:proofErr w:type="gramStart"/>
      <w:r w:rsidR="00DA05EA">
        <w:t xml:space="preserve">and </w:t>
      </w:r>
      <w:r>
        <w:t xml:space="preserve"> was</w:t>
      </w:r>
      <w:proofErr w:type="gramEnd"/>
      <w:r>
        <w:t xml:space="preserve"> </w:t>
      </w:r>
      <w:r w:rsidR="00DA05EA">
        <w:t>carried unanimously.</w:t>
      </w:r>
    </w:p>
    <w:p w14:paraId="5DFDC459" w14:textId="77777777" w:rsidR="00DA05EA" w:rsidRDefault="00DA05EA" w:rsidP="00692C66">
      <w:pPr>
        <w:suppressAutoHyphens w:val="0"/>
        <w:jc w:val="both"/>
      </w:pPr>
      <w:r>
        <w:t>The treasurer was thanked.</w:t>
      </w:r>
    </w:p>
    <w:p w14:paraId="6B62849D" w14:textId="77777777" w:rsidR="00DA05EA" w:rsidRDefault="00DA05EA" w:rsidP="00692C66">
      <w:pPr>
        <w:suppressAutoHyphens w:val="0"/>
        <w:jc w:val="both"/>
        <w:rPr>
          <w:b/>
        </w:rPr>
      </w:pPr>
      <w:r w:rsidRPr="00DA05EA">
        <w:rPr>
          <w:b/>
        </w:rPr>
        <w:t xml:space="preserve">2  </w:t>
      </w:r>
      <w:r>
        <w:rPr>
          <w:b/>
        </w:rPr>
        <w:tab/>
      </w:r>
      <w:r w:rsidR="00692C66">
        <w:rPr>
          <w:b/>
        </w:rPr>
        <w:t xml:space="preserve">MRS </w:t>
      </w:r>
      <w:r>
        <w:rPr>
          <w:b/>
        </w:rPr>
        <w:t>SU WILLIAMS</w:t>
      </w:r>
    </w:p>
    <w:p w14:paraId="3D8665A9" w14:textId="77777777" w:rsidR="00DA05EA" w:rsidRDefault="00DA05EA" w:rsidP="00692C66">
      <w:pPr>
        <w:suppressAutoHyphens w:val="0"/>
        <w:jc w:val="both"/>
      </w:pPr>
      <w:r>
        <w:t>Su Williams has resigned as a trustee of the Heritage Centre and a sincere vote of thanks was given to her, both for her inspirational guidance</w:t>
      </w:r>
      <w:r w:rsidRPr="00DA05EA">
        <w:rPr>
          <w:b/>
        </w:rPr>
        <w:t xml:space="preserve"> </w:t>
      </w:r>
      <w:r w:rsidRPr="00DA05EA">
        <w:t xml:space="preserve">and </w:t>
      </w:r>
      <w:r>
        <w:t xml:space="preserve">for her </w:t>
      </w:r>
      <w:r w:rsidRPr="00DA05EA">
        <w:t xml:space="preserve">hard </w:t>
      </w:r>
      <w:r>
        <w:t>work in the setting up of the c</w:t>
      </w:r>
      <w:r w:rsidRPr="00DA05EA">
        <w:t>entre</w:t>
      </w:r>
      <w:r>
        <w:t xml:space="preserve">. The Management Committee is grateful that she </w:t>
      </w:r>
      <w:r w:rsidR="007120CC">
        <w:t xml:space="preserve">has agreed to </w:t>
      </w:r>
      <w:proofErr w:type="gramStart"/>
      <w:r w:rsidR="007120CC">
        <w:t xml:space="preserve">continue </w:t>
      </w:r>
      <w:r>
        <w:t xml:space="preserve"> her</w:t>
      </w:r>
      <w:proofErr w:type="gramEnd"/>
      <w:r>
        <w:t xml:space="preserve"> role on the committee.</w:t>
      </w:r>
    </w:p>
    <w:p w14:paraId="67F6CA27" w14:textId="77777777" w:rsidR="00DA05EA" w:rsidRDefault="00692C66" w:rsidP="00692C66">
      <w:pPr>
        <w:suppressAutoHyphens w:val="0"/>
        <w:jc w:val="both"/>
        <w:rPr>
          <w:b/>
        </w:rPr>
      </w:pPr>
      <w:r>
        <w:rPr>
          <w:b/>
        </w:rPr>
        <w:t>3</w:t>
      </w:r>
      <w:r>
        <w:rPr>
          <w:b/>
        </w:rPr>
        <w:tab/>
        <w:t>RE-ELECTION of TRUSTEES</w:t>
      </w:r>
    </w:p>
    <w:p w14:paraId="01B61822" w14:textId="77777777" w:rsidR="00692C66" w:rsidRDefault="00692C66" w:rsidP="00692C66">
      <w:pPr>
        <w:suppressAutoHyphens w:val="0"/>
        <w:jc w:val="both"/>
      </w:pPr>
      <w:r>
        <w:t>Mr Alan Williams and Mr Mark Linnell both indicated that they would be prepared to stand for re-election.</w:t>
      </w:r>
    </w:p>
    <w:p w14:paraId="41C87B49" w14:textId="77777777" w:rsidR="00692C66" w:rsidRDefault="00692C66" w:rsidP="00692C66">
      <w:pPr>
        <w:suppressAutoHyphens w:val="0"/>
        <w:jc w:val="both"/>
      </w:pPr>
      <w:r>
        <w:t xml:space="preserve">That their offer was accepted was </w:t>
      </w:r>
    </w:p>
    <w:p w14:paraId="432E7C6F" w14:textId="77777777" w:rsidR="00692C66" w:rsidRDefault="00692C66" w:rsidP="00692C66">
      <w:pPr>
        <w:suppressAutoHyphens w:val="0"/>
        <w:jc w:val="both"/>
      </w:pPr>
      <w:r>
        <w:t>Proposed by Mr Ray Banton,</w:t>
      </w:r>
    </w:p>
    <w:p w14:paraId="696881CB" w14:textId="77777777" w:rsidR="00692C66" w:rsidRDefault="00692C66" w:rsidP="00692C66">
      <w:pPr>
        <w:suppressAutoHyphens w:val="0"/>
        <w:jc w:val="both"/>
      </w:pPr>
      <w:r>
        <w:t>Seconded by Ms Glynis Allen     and was carried unanimously.</w:t>
      </w:r>
    </w:p>
    <w:p w14:paraId="69482FEC" w14:textId="77777777" w:rsidR="00692C66" w:rsidRDefault="00692C66" w:rsidP="00692C66">
      <w:pPr>
        <w:suppressAutoHyphens w:val="0"/>
        <w:jc w:val="both"/>
      </w:pPr>
    </w:p>
    <w:p w14:paraId="11634F26" w14:textId="77777777" w:rsidR="00692C66" w:rsidRDefault="00692C66" w:rsidP="00692C66">
      <w:pPr>
        <w:suppressAutoHyphens w:val="0"/>
        <w:jc w:val="both"/>
      </w:pPr>
    </w:p>
    <w:p w14:paraId="29E01330" w14:textId="77777777" w:rsidR="00692C66" w:rsidRDefault="00692C66" w:rsidP="00692C66">
      <w:pPr>
        <w:suppressAutoHyphens w:val="0"/>
        <w:jc w:val="both"/>
      </w:pPr>
      <w:r>
        <w:t xml:space="preserve">The Chair thanked everyone for attending the meeting. </w:t>
      </w:r>
    </w:p>
    <w:p w14:paraId="144CDCA0" w14:textId="77777777" w:rsidR="00692C66" w:rsidRDefault="00692C66" w:rsidP="00692C66">
      <w:pPr>
        <w:suppressAutoHyphens w:val="0"/>
        <w:jc w:val="both"/>
      </w:pPr>
    </w:p>
    <w:p w14:paraId="63B8A4D7" w14:textId="77777777" w:rsidR="00692C66" w:rsidRDefault="00692C66" w:rsidP="00692C66">
      <w:pPr>
        <w:suppressAutoHyphens w:val="0"/>
        <w:jc w:val="both"/>
      </w:pPr>
    </w:p>
    <w:p w14:paraId="3D98A738" w14:textId="77777777" w:rsidR="00D62D09" w:rsidRPr="00692C66" w:rsidRDefault="00D62D09" w:rsidP="00692C66">
      <w:pPr>
        <w:suppressAutoHyphens w:val="0"/>
        <w:jc w:val="both"/>
      </w:pPr>
    </w:p>
    <w:p w14:paraId="2453E464" w14:textId="77777777" w:rsidR="002C26D5" w:rsidRDefault="002C26D5" w:rsidP="00692C66">
      <w:pPr>
        <w:suppressAutoHyphens w:val="0"/>
        <w:jc w:val="both"/>
      </w:pPr>
      <w:r>
        <w:t xml:space="preserve">    </w:t>
      </w:r>
    </w:p>
    <w:p w14:paraId="416D8A06" w14:textId="77777777" w:rsidR="002C26D5" w:rsidRPr="0080263D" w:rsidRDefault="002C26D5" w:rsidP="0031415C">
      <w:pPr>
        <w:jc w:val="center"/>
        <w:rPr>
          <w:b/>
        </w:rPr>
      </w:pPr>
      <w:r w:rsidRPr="0080263D">
        <w:rPr>
          <w:b/>
          <w:bCs/>
        </w:rPr>
        <w:t>DATE OF NEXT AGM</w:t>
      </w:r>
    </w:p>
    <w:p w14:paraId="2254DCC7" w14:textId="77777777" w:rsidR="002C26D5" w:rsidRPr="002A1D95" w:rsidRDefault="002C26D5" w:rsidP="0031415C">
      <w:pPr>
        <w:jc w:val="center"/>
        <w:rPr>
          <w:b/>
          <w:bCs/>
        </w:rPr>
      </w:pPr>
      <w:r w:rsidRPr="002A1D95">
        <w:rPr>
          <w:b/>
          <w:bCs/>
        </w:rPr>
        <w:t>The next An</w:t>
      </w:r>
      <w:r w:rsidR="00692C66">
        <w:rPr>
          <w:b/>
          <w:bCs/>
        </w:rPr>
        <w:t>nual General Meeting of the members of Lymm Heritage Centre</w:t>
      </w:r>
      <w:r w:rsidRPr="002A1D95">
        <w:rPr>
          <w:b/>
          <w:bCs/>
        </w:rPr>
        <w:t xml:space="preserve"> will be</w:t>
      </w:r>
      <w:r w:rsidR="00692C66">
        <w:rPr>
          <w:b/>
          <w:bCs/>
        </w:rPr>
        <w:t xml:space="preserve"> in Spring 2020 on a date to be announced.</w:t>
      </w:r>
    </w:p>
    <w:p w14:paraId="2CA6748B" w14:textId="77777777" w:rsidR="00964E0C" w:rsidRPr="002C26D5" w:rsidRDefault="00964E0C" w:rsidP="0031415C">
      <w:pPr>
        <w:jc w:val="center"/>
      </w:pPr>
    </w:p>
    <w:sectPr w:rsidR="00964E0C" w:rsidRPr="002C26D5" w:rsidSect="005F48D2">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C3AB0"/>
    <w:multiLevelType w:val="hybridMultilevel"/>
    <w:tmpl w:val="FDA4330E"/>
    <w:lvl w:ilvl="0" w:tplc="685873A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1F288C"/>
    <w:multiLevelType w:val="multilevel"/>
    <w:tmpl w:val="2A100152"/>
    <w:lvl w:ilvl="0">
      <w:start w:val="1"/>
      <w:numFmt w:val="decimal"/>
      <w:lvlText w:val="%1"/>
      <w:lvlJc w:val="left"/>
      <w:pPr>
        <w:ind w:left="720" w:hanging="450"/>
      </w:pPr>
      <w:rPr>
        <w:rFonts w:hint="default"/>
        <w:b w:val="0"/>
        <w:sz w:val="28"/>
      </w:rPr>
    </w:lvl>
    <w:lvl w:ilvl="1">
      <w:start w:val="1"/>
      <w:numFmt w:val="decimal"/>
      <w:isLgl/>
      <w:lvlText w:val="%1.%2"/>
      <w:lvlJc w:val="left"/>
      <w:pPr>
        <w:ind w:left="990" w:hanging="720"/>
      </w:pPr>
      <w:rPr>
        <w:rFonts w:hint="default"/>
      </w:rPr>
    </w:lvl>
    <w:lvl w:ilvl="2">
      <w:start w:val="1"/>
      <w:numFmt w:val="decimal"/>
      <w:isLgl/>
      <w:lvlText w:val="%1.%2.%3"/>
      <w:lvlJc w:val="left"/>
      <w:pPr>
        <w:ind w:left="1350" w:hanging="1080"/>
      </w:pPr>
      <w:rPr>
        <w:rFonts w:hint="default"/>
      </w:rPr>
    </w:lvl>
    <w:lvl w:ilvl="3">
      <w:start w:val="1"/>
      <w:numFmt w:val="decimal"/>
      <w:isLgl/>
      <w:lvlText w:val="%1.%2.%3.%4"/>
      <w:lvlJc w:val="left"/>
      <w:pPr>
        <w:ind w:left="1350" w:hanging="1080"/>
      </w:pPr>
      <w:rPr>
        <w:rFonts w:hint="default"/>
      </w:rPr>
    </w:lvl>
    <w:lvl w:ilvl="4">
      <w:start w:val="1"/>
      <w:numFmt w:val="decimal"/>
      <w:isLgl/>
      <w:lvlText w:val="%1.%2.%3.%4.%5"/>
      <w:lvlJc w:val="left"/>
      <w:pPr>
        <w:ind w:left="1710" w:hanging="1440"/>
      </w:pPr>
      <w:rPr>
        <w:rFonts w:hint="default"/>
      </w:rPr>
    </w:lvl>
    <w:lvl w:ilvl="5">
      <w:start w:val="1"/>
      <w:numFmt w:val="decimal"/>
      <w:isLgl/>
      <w:lvlText w:val="%1.%2.%3.%4.%5.%6"/>
      <w:lvlJc w:val="left"/>
      <w:pPr>
        <w:ind w:left="2070" w:hanging="1800"/>
      </w:pPr>
      <w:rPr>
        <w:rFonts w:hint="default"/>
      </w:rPr>
    </w:lvl>
    <w:lvl w:ilvl="6">
      <w:start w:val="1"/>
      <w:numFmt w:val="decimal"/>
      <w:isLgl/>
      <w:lvlText w:val="%1.%2.%3.%4.%5.%6.%7"/>
      <w:lvlJc w:val="left"/>
      <w:pPr>
        <w:ind w:left="2070" w:hanging="1800"/>
      </w:pPr>
      <w:rPr>
        <w:rFonts w:hint="default"/>
      </w:rPr>
    </w:lvl>
    <w:lvl w:ilvl="7">
      <w:start w:val="1"/>
      <w:numFmt w:val="decimal"/>
      <w:isLgl/>
      <w:lvlText w:val="%1.%2.%3.%4.%5.%6.%7.%8"/>
      <w:lvlJc w:val="left"/>
      <w:pPr>
        <w:ind w:left="2430" w:hanging="2160"/>
      </w:pPr>
      <w:rPr>
        <w:rFonts w:hint="default"/>
      </w:rPr>
    </w:lvl>
    <w:lvl w:ilvl="8">
      <w:start w:val="1"/>
      <w:numFmt w:val="decimal"/>
      <w:isLgl/>
      <w:lvlText w:val="%1.%2.%3.%4.%5.%6.%7.%8.%9"/>
      <w:lvlJc w:val="left"/>
      <w:pPr>
        <w:ind w:left="2790" w:hanging="2520"/>
      </w:pPr>
      <w:rPr>
        <w:rFonts w:hint="default"/>
      </w:rPr>
    </w:lvl>
  </w:abstractNum>
  <w:abstractNum w:abstractNumId="2" w15:restartNumberingAfterBreak="0">
    <w:nsid w:val="68704BDD"/>
    <w:multiLevelType w:val="multilevel"/>
    <w:tmpl w:val="4312735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6D5"/>
    <w:rsid w:val="00151D47"/>
    <w:rsid w:val="002C26D5"/>
    <w:rsid w:val="0031415C"/>
    <w:rsid w:val="003524C5"/>
    <w:rsid w:val="00394CFC"/>
    <w:rsid w:val="00445301"/>
    <w:rsid w:val="0059650E"/>
    <w:rsid w:val="005F48D2"/>
    <w:rsid w:val="00692C66"/>
    <w:rsid w:val="007120CC"/>
    <w:rsid w:val="008609C0"/>
    <w:rsid w:val="00964E0C"/>
    <w:rsid w:val="00A834D3"/>
    <w:rsid w:val="00B2786F"/>
    <w:rsid w:val="00C424A9"/>
    <w:rsid w:val="00D62D09"/>
    <w:rsid w:val="00DA05EA"/>
    <w:rsid w:val="00E25AC5"/>
    <w:rsid w:val="00F60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A9F80"/>
  <w15:docId w15:val="{7AF6B579-8C30-4A46-913C-335633E6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6D5"/>
    <w:pPr>
      <w:suppressAutoHyphens/>
      <w:autoSpaceDN w:val="0"/>
      <w:spacing w:after="0" w:line="240" w:lineRule="auto"/>
    </w:pPr>
    <w:rPr>
      <w:rFonts w:ascii="Comic Sans MS" w:eastAsia="Times New Roman" w:hAnsi="Comic Sans MS" w:cs="Times New Roman"/>
      <w:sz w:val="24"/>
      <w:szCs w:val="24"/>
    </w:rPr>
  </w:style>
  <w:style w:type="paragraph" w:styleId="Heading1">
    <w:name w:val="heading 1"/>
    <w:basedOn w:val="Normal"/>
    <w:next w:val="Normal"/>
    <w:link w:val="Heading1Char"/>
    <w:uiPriority w:val="9"/>
    <w:qFormat/>
    <w:rsid w:val="002C26D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6D5"/>
    <w:rPr>
      <w:rFonts w:ascii="Cambria" w:eastAsia="Times New Roman" w:hAnsi="Cambria" w:cs="Times New Roman"/>
      <w:b/>
      <w:bCs/>
      <w:kern w:val="32"/>
      <w:sz w:val="32"/>
      <w:szCs w:val="32"/>
    </w:rPr>
  </w:style>
  <w:style w:type="paragraph" w:styleId="ListParagraph">
    <w:name w:val="List Paragraph"/>
    <w:basedOn w:val="Normal"/>
    <w:uiPriority w:val="34"/>
    <w:qFormat/>
    <w:rsid w:val="002C2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Haddock</dc:creator>
  <cp:lastModifiedBy>Patrick Knowles</cp:lastModifiedBy>
  <cp:revision>2</cp:revision>
  <cp:lastPrinted>2019-04-05T17:35:00Z</cp:lastPrinted>
  <dcterms:created xsi:type="dcterms:W3CDTF">2020-09-03T14:52:00Z</dcterms:created>
  <dcterms:modified xsi:type="dcterms:W3CDTF">2020-09-03T14:52:00Z</dcterms:modified>
</cp:coreProperties>
</file>